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89EB64" w14:textId="77777777" w:rsidR="00F12151" w:rsidRPr="00F12151" w:rsidRDefault="003D6B76" w:rsidP="00F12151">
      <w:pPr>
        <w:pStyle w:val="Titre1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F12151">
        <w:rPr>
          <w:rFonts w:ascii="Arial" w:hAnsi="Arial"/>
          <w:color w:val="000000"/>
          <w:sz w:val="28"/>
          <w:szCs w:val="28"/>
        </w:rPr>
        <w:t>Feuille de route</w:t>
      </w:r>
    </w:p>
    <w:p w14:paraId="39E439B0" w14:textId="102019C9" w:rsidR="00F34D4D" w:rsidRPr="00F12151" w:rsidRDefault="00205165" w:rsidP="00F12151">
      <w:pPr>
        <w:pStyle w:val="Titre1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F12151">
        <w:rPr>
          <w:rFonts w:ascii="Arial" w:hAnsi="Arial" w:cs="Arial"/>
          <w:color w:val="000000"/>
          <w:sz w:val="28"/>
          <w:szCs w:val="28"/>
        </w:rPr>
        <w:t>Constructions géométriques</w:t>
      </w:r>
    </w:p>
    <w:p w14:paraId="351294E7" w14:textId="77777777" w:rsidR="00F12151" w:rsidRDefault="00F12151" w:rsidP="00F34D4D">
      <w:pPr>
        <w:rPr>
          <w:rFonts w:ascii="Arial" w:hAnsi="Arial" w:cs="Arial"/>
          <w:sz w:val="22"/>
        </w:rPr>
      </w:pPr>
    </w:p>
    <w:p w14:paraId="0385F034" w14:textId="58183E15" w:rsidR="00F34D4D" w:rsidRPr="0021319D" w:rsidRDefault="00F34D4D" w:rsidP="00F34D4D">
      <w:pPr>
        <w:rPr>
          <w:rFonts w:ascii="Arial" w:hAnsi="Arial" w:cs="Arial"/>
        </w:rPr>
      </w:pPr>
      <w:r w:rsidRPr="0021319D">
        <w:rPr>
          <w:rFonts w:ascii="Arial" w:hAnsi="Arial" w:cs="Arial"/>
          <w:sz w:val="22"/>
        </w:rPr>
        <w:t>Objectifs constructions géométriques :</w:t>
      </w:r>
    </w:p>
    <w:p w14:paraId="445CB782" w14:textId="77777777" w:rsidR="00F34D4D" w:rsidRPr="0021319D" w:rsidRDefault="00F34D4D" w:rsidP="00F34D4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1319D">
        <w:rPr>
          <w:rFonts w:ascii="Arial" w:hAnsi="Arial" w:cs="Arial"/>
          <w:sz w:val="22"/>
        </w:rPr>
        <w:t>Savoir tracer le symétrique d’un point par rapport à un axe, une perpendiculaire, une parallèle, une tangente à un cercle passant par un point du cercle, une médiatrice, une bissectrice, reporter un angle, tracer un angle donné, un polygone régulier à la règle et au compas, proprement et connaître les propriétés.</w:t>
      </w:r>
    </w:p>
    <w:p w14:paraId="33F8CE0B" w14:textId="77777777" w:rsidR="00F34D4D" w:rsidRPr="0021319D" w:rsidRDefault="00F34D4D" w:rsidP="00F34D4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1319D">
        <w:rPr>
          <w:rFonts w:ascii="Arial" w:hAnsi="Arial" w:cs="Arial"/>
          <w:sz w:val="22"/>
        </w:rPr>
        <w:t>Savoir construire une figure à partir d’une marche à suivre.</w:t>
      </w:r>
    </w:p>
    <w:p w14:paraId="6B055156" w14:textId="4AA4A9CE" w:rsidR="00F34D4D" w:rsidRPr="0021319D" w:rsidRDefault="00F34D4D" w:rsidP="00F34D4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1319D">
        <w:rPr>
          <w:rFonts w:ascii="Arial" w:hAnsi="Arial" w:cs="Arial"/>
          <w:sz w:val="22"/>
        </w:rPr>
        <w:t>Savoir écrire une marche à suivre</w:t>
      </w:r>
      <w:r w:rsidR="00F12151">
        <w:rPr>
          <w:rFonts w:ascii="Arial" w:hAnsi="Arial" w:cs="Arial"/>
          <w:sz w:val="22"/>
        </w:rPr>
        <w:t>.</w:t>
      </w:r>
    </w:p>
    <w:p w14:paraId="460E4C2C" w14:textId="77777777" w:rsidR="00F34D4D" w:rsidRDefault="00F34D4D" w:rsidP="00F34D4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1319D">
        <w:rPr>
          <w:rFonts w:ascii="Arial" w:hAnsi="Arial" w:cs="Arial"/>
          <w:sz w:val="22"/>
        </w:rPr>
        <w:t>Savoir utiliser la distance d’un point à une droite, à un cercle, entre deux droites et connaître les lieux géométriques liés à la médiatrice et la bissectrice. (</w:t>
      </w:r>
      <w:proofErr w:type="spellStart"/>
      <w:proofErr w:type="gramStart"/>
      <w:r w:rsidRPr="0021319D">
        <w:rPr>
          <w:rFonts w:ascii="Arial" w:hAnsi="Arial" w:cs="Arial"/>
          <w:sz w:val="22"/>
        </w:rPr>
        <w:t>cf</w:t>
      </w:r>
      <w:proofErr w:type="spellEnd"/>
      <w:proofErr w:type="gramEnd"/>
      <w:r w:rsidRPr="0021319D">
        <w:rPr>
          <w:rFonts w:ascii="Arial" w:hAnsi="Arial" w:cs="Arial"/>
          <w:sz w:val="22"/>
        </w:rPr>
        <w:t xml:space="preserve"> ex ES 23,24,25)</w:t>
      </w:r>
    </w:p>
    <w:p w14:paraId="2D8D1E75" w14:textId="77777777" w:rsidR="00115DE8" w:rsidRPr="00F12151" w:rsidRDefault="00115DE8" w:rsidP="00F34D4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115DE8">
        <w:rPr>
          <w:rFonts w:ascii="Arial" w:hAnsi="Arial" w:cs="Arial"/>
          <w:sz w:val="22"/>
        </w:rPr>
        <w:t>Connaître les définitions des droites remarquables du triangle (</w:t>
      </w:r>
      <w:r w:rsidRPr="00115DE8">
        <w:rPr>
          <w:rFonts w:ascii="Arial" w:hAnsi="Arial" w:cs="Arial"/>
          <w:i/>
          <w:iCs/>
          <w:sz w:val="22"/>
        </w:rPr>
        <w:t>bissectrice, médiane</w:t>
      </w:r>
      <w:r w:rsidRPr="00115DE8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Pr="00115DE8">
        <w:rPr>
          <w:rFonts w:ascii="Arial" w:hAnsi="Arial" w:cs="Arial"/>
          <w:i/>
          <w:iCs/>
          <w:sz w:val="22"/>
        </w:rPr>
        <w:t>médiatrices, hauteurs</w:t>
      </w:r>
      <w:r w:rsidRPr="00115DE8">
        <w:rPr>
          <w:rFonts w:ascii="Arial" w:hAnsi="Arial" w:cs="Arial"/>
          <w:sz w:val="22"/>
        </w:rPr>
        <w:t>), savoir les tracer et connaître les caractéristiques de leurs points d’intersection</w:t>
      </w:r>
    </w:p>
    <w:p w14:paraId="2AB9D2C8" w14:textId="77777777" w:rsidR="00F12151" w:rsidRPr="004747F8" w:rsidRDefault="00F12151" w:rsidP="00F12151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</w:rPr>
      </w:pPr>
      <w:r w:rsidRPr="004747F8">
        <w:rPr>
          <w:rFonts w:asciiTheme="majorHAnsi" w:hAnsiTheme="majorHAnsi" w:cstheme="majorHAnsi"/>
        </w:rPr>
        <w:t>Connaître les propriétés des différents quadrilatères (diagonales, parallélisme, axes et centres de symétrie, longueurs, angles…)</w:t>
      </w:r>
    </w:p>
    <w:p w14:paraId="17F4F077" w14:textId="15F8ED6E" w:rsidR="00F12151" w:rsidRPr="00F12151" w:rsidRDefault="00F12151" w:rsidP="00F12151">
      <w:pPr>
        <w:pStyle w:val="Paragraphedeliste"/>
        <w:numPr>
          <w:ilvl w:val="0"/>
          <w:numId w:val="1"/>
        </w:numPr>
        <w:rPr>
          <w:rFonts w:asciiTheme="majorHAnsi" w:hAnsiTheme="majorHAnsi" w:cstheme="majorHAnsi"/>
        </w:rPr>
      </w:pPr>
      <w:r w:rsidRPr="004747F8">
        <w:rPr>
          <w:rFonts w:asciiTheme="majorHAnsi" w:hAnsiTheme="majorHAnsi" w:cstheme="majorHAnsi"/>
        </w:rPr>
        <w:t>Savoir construire un triangle</w:t>
      </w:r>
      <w:r>
        <w:rPr>
          <w:rFonts w:asciiTheme="majorHAnsi" w:hAnsiTheme="majorHAnsi" w:cstheme="majorHAnsi"/>
        </w:rPr>
        <w:t xml:space="preserve"> et </w:t>
      </w:r>
      <w:r w:rsidRPr="004747F8">
        <w:rPr>
          <w:rFonts w:asciiTheme="majorHAnsi" w:hAnsiTheme="majorHAnsi" w:cstheme="majorHAnsi"/>
        </w:rPr>
        <w:t>un quadrilatère avec quelques données (angle, longueur d’un côté, d’une hauteur, d’une médiane …)</w:t>
      </w:r>
    </w:p>
    <w:p w14:paraId="19D64C9E" w14:textId="77777777" w:rsidR="00BC3485" w:rsidRDefault="00BC3485"/>
    <w:tbl>
      <w:tblPr>
        <w:tblW w:w="100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13"/>
        <w:gridCol w:w="2720"/>
      </w:tblGrid>
      <w:tr w:rsidR="00F12151" w14:paraId="3C6740E1" w14:textId="77777777" w:rsidTr="00F12151">
        <w:trPr>
          <w:trHeight w:val="286"/>
          <w:tblHeader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60245" w14:textId="1A592132" w:rsidR="00F12151" w:rsidRDefault="00F12151" w:rsidP="00F12151">
            <w:pPr>
              <w:ind w:left="22"/>
            </w:pPr>
            <w:r>
              <w:rPr>
                <w:rFonts w:ascii="Arial" w:hAnsi="Arial"/>
                <w:sz w:val="21"/>
              </w:rPr>
              <w:t>En classe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1E5BD" w14:textId="77777777" w:rsidR="00F12151" w:rsidRDefault="00F12151">
            <w:r>
              <w:rPr>
                <w:rFonts w:ascii="Arial" w:hAnsi="Arial"/>
                <w:sz w:val="21"/>
              </w:rPr>
              <w:t>À la maison</w:t>
            </w:r>
          </w:p>
        </w:tc>
      </w:tr>
      <w:tr w:rsidR="00F12151" w14:paraId="361FAE3F" w14:textId="77777777" w:rsidTr="00F12151">
        <w:trPr>
          <w:trHeight w:val="858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C8A83" w14:textId="2B7EE163" w:rsidR="00F12151" w:rsidRPr="00F12151" w:rsidRDefault="00F12151">
            <w:pPr>
              <w:rPr>
                <w:rFonts w:ascii="Arial" w:hAnsi="Arial"/>
                <w:b/>
                <w:bCs/>
                <w:sz w:val="21"/>
              </w:rPr>
            </w:pPr>
            <w:r w:rsidRPr="00F12151">
              <w:rPr>
                <w:rFonts w:ascii="Arial" w:hAnsi="Arial"/>
                <w:b/>
                <w:bCs/>
                <w:sz w:val="21"/>
              </w:rPr>
              <w:t>Conventions d’écriture</w:t>
            </w:r>
            <w:r w:rsidRPr="00F12151">
              <w:rPr>
                <w:rFonts w:ascii="Arial" w:hAnsi="Arial"/>
                <w:i/>
                <w:iCs/>
                <w:sz w:val="21"/>
              </w:rPr>
              <w:t xml:space="preserve"> </w:t>
            </w:r>
            <w:r w:rsidRPr="00F12151">
              <w:rPr>
                <w:rFonts w:ascii="Arial" w:hAnsi="Arial"/>
                <w:b/>
                <w:bCs/>
                <w:sz w:val="21"/>
              </w:rPr>
              <w:t>: AM p. 104 à 109, 113, 114</w:t>
            </w:r>
            <w:r>
              <w:rPr>
                <w:rFonts w:ascii="Arial" w:hAnsi="Arial"/>
                <w:b/>
                <w:bCs/>
                <w:sz w:val="21"/>
              </w:rPr>
              <w:t>,</w:t>
            </w:r>
            <w:r w:rsidRPr="00F12151">
              <w:rPr>
                <w:rFonts w:ascii="Arial" w:hAnsi="Arial"/>
                <w:b/>
                <w:bCs/>
                <w:sz w:val="21"/>
              </w:rPr>
              <w:t xml:space="preserve"> 196, 197 </w:t>
            </w:r>
          </w:p>
          <w:p w14:paraId="724AA059" w14:textId="77777777" w:rsidR="00F12151" w:rsidRPr="00F12151" w:rsidRDefault="00F12151" w:rsidP="00F12151">
            <w:pPr>
              <w:rPr>
                <w:bCs/>
              </w:rPr>
            </w:pPr>
            <w:r w:rsidRPr="00F12151">
              <w:rPr>
                <w:rFonts w:ascii="Arial" w:hAnsi="Arial"/>
                <w:bCs/>
                <w:sz w:val="21"/>
              </w:rPr>
              <w:t>Que sais-je p. 103-105</w:t>
            </w:r>
          </w:p>
          <w:p w14:paraId="69DE61A4" w14:textId="18C3DAC6" w:rsidR="00F12151" w:rsidRPr="00F12151" w:rsidRDefault="00F12151">
            <w:pPr>
              <w:rPr>
                <w:i/>
                <w:iCs/>
              </w:rPr>
            </w:pPr>
            <w:r>
              <w:rPr>
                <w:rFonts w:ascii="Arial" w:hAnsi="Arial"/>
                <w:i/>
                <w:iCs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ES 1-2-3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4C53F" w14:textId="77777777" w:rsidR="00F12151" w:rsidRDefault="00F12151">
            <w:r>
              <w:rPr>
                <w:rFonts w:ascii="Arial" w:hAnsi="Arial"/>
                <w:sz w:val="21"/>
              </w:rPr>
              <w:t>ES 4 (choisir une figure)</w:t>
            </w:r>
          </w:p>
        </w:tc>
      </w:tr>
      <w:tr w:rsidR="00F12151" w14:paraId="2E9FDEA5" w14:textId="77777777" w:rsidTr="00F12151">
        <w:trPr>
          <w:trHeight w:val="572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D0DDEA" w14:textId="4B861EEE" w:rsidR="00F12151" w:rsidRPr="00F12151" w:rsidRDefault="00F12151">
            <w:pPr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Distance : AM p. 105</w:t>
            </w:r>
          </w:p>
          <w:p w14:paraId="72E15047" w14:textId="77777777" w:rsidR="00F12151" w:rsidRDefault="00F12151">
            <w:r>
              <w:rPr>
                <w:rFonts w:ascii="Arial" w:hAnsi="Arial"/>
                <w:sz w:val="21"/>
              </w:rPr>
              <w:t>ES 5-6-7-8-9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1AB27" w14:textId="77777777" w:rsidR="00F12151" w:rsidRDefault="00F12151">
            <w:r>
              <w:rPr>
                <w:rFonts w:ascii="Arial" w:hAnsi="Arial"/>
                <w:sz w:val="21"/>
              </w:rPr>
              <w:t>ES 10</w:t>
            </w:r>
          </w:p>
        </w:tc>
      </w:tr>
      <w:tr w:rsidR="00F12151" w14:paraId="057EDC7E" w14:textId="77777777" w:rsidTr="00F12151">
        <w:trPr>
          <w:trHeight w:val="572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D33DC" w14:textId="739D4469" w:rsidR="00F12151" w:rsidRPr="007B0939" w:rsidRDefault="00F12151">
            <w:pPr>
              <w:rPr>
                <w:lang w:val="de-CH"/>
              </w:rPr>
            </w:pPr>
            <w:proofErr w:type="gramStart"/>
            <w:r w:rsidRPr="007B0939">
              <w:rPr>
                <w:rFonts w:ascii="Arial" w:hAnsi="Arial"/>
                <w:b/>
                <w:sz w:val="21"/>
                <w:lang w:val="de-CH"/>
              </w:rPr>
              <w:t>Angles :</w:t>
            </w:r>
            <w:proofErr w:type="gramEnd"/>
            <w:r w:rsidRPr="007B0939">
              <w:rPr>
                <w:rFonts w:ascii="Arial" w:hAnsi="Arial"/>
                <w:b/>
                <w:sz w:val="21"/>
                <w:lang w:val="de-CH"/>
              </w:rPr>
              <w:t xml:space="preserve"> AM p. 1</w:t>
            </w:r>
            <w:r>
              <w:rPr>
                <w:rFonts w:ascii="Arial" w:hAnsi="Arial"/>
                <w:b/>
                <w:sz w:val="21"/>
                <w:lang w:val="de-CH"/>
              </w:rPr>
              <w:t>15</w:t>
            </w:r>
            <w:r w:rsidRPr="007B0939">
              <w:rPr>
                <w:rFonts w:ascii="Arial" w:hAnsi="Arial"/>
                <w:b/>
                <w:sz w:val="21"/>
                <w:lang w:val="de-CH"/>
              </w:rPr>
              <w:t xml:space="preserve"> à 1</w:t>
            </w:r>
            <w:r>
              <w:rPr>
                <w:rFonts w:ascii="Arial" w:hAnsi="Arial"/>
                <w:b/>
                <w:sz w:val="21"/>
                <w:lang w:val="de-CH"/>
              </w:rPr>
              <w:t>19</w:t>
            </w:r>
          </w:p>
          <w:p w14:paraId="4F2B698B" w14:textId="5DB6CE4A" w:rsidR="00F12151" w:rsidRPr="007B0939" w:rsidRDefault="00F12151">
            <w:pPr>
              <w:rPr>
                <w:lang w:val="de-CH"/>
              </w:rPr>
            </w:pPr>
            <w:r w:rsidRPr="007B0939">
              <w:rPr>
                <w:rFonts w:ascii="Arial" w:hAnsi="Arial"/>
                <w:sz w:val="21"/>
                <w:lang w:val="de-CH"/>
              </w:rPr>
              <w:t>ES 13-14-19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CE58B" w14:textId="77777777" w:rsidR="00F12151" w:rsidRDefault="00F12151">
            <w:r>
              <w:rPr>
                <w:rFonts w:ascii="Arial" w:hAnsi="Arial"/>
                <w:sz w:val="21"/>
              </w:rPr>
              <w:t>ES 15-16</w:t>
            </w:r>
          </w:p>
        </w:tc>
      </w:tr>
      <w:tr w:rsidR="00F12151" w14:paraId="52A725C2" w14:textId="77777777" w:rsidTr="00F12151">
        <w:trPr>
          <w:trHeight w:val="619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D7CD3" w14:textId="18EB78E7" w:rsidR="00F12151" w:rsidRDefault="00F12151">
            <w:pPr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Bissectrices, médiatrices : AM p. 119, 120 + 110, 111</w:t>
            </w:r>
          </w:p>
          <w:p w14:paraId="62A505B0" w14:textId="6F4E95D8" w:rsidR="00071E99" w:rsidRDefault="00071E99">
            <w:r>
              <w:rPr>
                <w:rFonts w:ascii="Arial" w:hAnsi="Arial"/>
                <w:b/>
                <w:sz w:val="21"/>
              </w:rPr>
              <w:t xml:space="preserve">Dessiner dans le cahier deux médiatrices, deux bissectrices </w:t>
            </w:r>
          </w:p>
          <w:p w14:paraId="420AAD8D" w14:textId="46DD9B60" w:rsidR="00F12151" w:rsidRDefault="00F12151">
            <w:r>
              <w:rPr>
                <w:rFonts w:ascii="Arial" w:hAnsi="Arial"/>
                <w:sz w:val="21"/>
              </w:rPr>
              <w:t xml:space="preserve">ES </w:t>
            </w:r>
            <w:r w:rsidR="00071E99">
              <w:rPr>
                <w:rFonts w:ascii="Arial" w:hAnsi="Arial"/>
                <w:sz w:val="21"/>
              </w:rPr>
              <w:t xml:space="preserve">32 - </w:t>
            </w:r>
            <w:r>
              <w:rPr>
                <w:rFonts w:ascii="Arial" w:hAnsi="Arial"/>
                <w:sz w:val="21"/>
              </w:rPr>
              <w:t>26-35-33</w:t>
            </w:r>
            <w:r w:rsidR="00071E99">
              <w:rPr>
                <w:rFonts w:ascii="Arial" w:hAnsi="Arial"/>
                <w:sz w:val="21"/>
              </w:rPr>
              <w:t>-</w:t>
            </w:r>
            <w:r w:rsidR="00071E99" w:rsidRPr="00071E99">
              <w:rPr>
                <w:rFonts w:ascii="Arial" w:hAnsi="Arial"/>
                <w:sz w:val="21"/>
                <w:lang w:val="fr-CH"/>
              </w:rPr>
              <w:t>20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0E0A7" w14:textId="77777777" w:rsidR="00F12151" w:rsidRDefault="00F12151">
            <w:r>
              <w:rPr>
                <w:rFonts w:ascii="Arial" w:hAnsi="Arial"/>
                <w:sz w:val="21"/>
              </w:rPr>
              <w:t>S’entraîner à construire des //, ⟂ et médiatrices</w:t>
            </w:r>
          </w:p>
        </w:tc>
      </w:tr>
      <w:tr w:rsidR="00F12151" w14:paraId="28C7F01A" w14:textId="77777777" w:rsidTr="00F12151">
        <w:trPr>
          <w:trHeight w:val="596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605B11" w14:textId="433FF1A0" w:rsidR="00F12151" w:rsidRDefault="00F12151">
            <w:r>
              <w:rPr>
                <w:rFonts w:ascii="Arial" w:hAnsi="Arial"/>
                <w:b/>
                <w:sz w:val="21"/>
              </w:rPr>
              <w:t>Lieux géométriques</w:t>
            </w:r>
          </w:p>
          <w:p w14:paraId="189281FB" w14:textId="72BEA6E0" w:rsidR="00F12151" w:rsidRDefault="00F12151">
            <w:r>
              <w:rPr>
                <w:rFonts w:ascii="Arial" w:hAnsi="Arial"/>
                <w:sz w:val="21"/>
              </w:rPr>
              <w:t>ES 21-22-23-27-30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135C0" w14:textId="77777777" w:rsidR="00F12151" w:rsidRDefault="00F12151">
            <w:r>
              <w:rPr>
                <w:rFonts w:ascii="Arial" w:hAnsi="Arial"/>
                <w:sz w:val="21"/>
              </w:rPr>
              <w:t>ES 24-25-28</w:t>
            </w:r>
          </w:p>
        </w:tc>
      </w:tr>
      <w:tr w:rsidR="00F12151" w14:paraId="6FA7DE6E" w14:textId="77777777" w:rsidTr="00F12151">
        <w:trPr>
          <w:trHeight w:val="858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2D7C2" w14:textId="404AB24C" w:rsidR="00F12151" w:rsidRDefault="00F12151">
            <w:r>
              <w:rPr>
                <w:rFonts w:ascii="Arial" w:hAnsi="Arial"/>
                <w:b/>
                <w:sz w:val="21"/>
              </w:rPr>
              <w:t>Marche à suivre</w:t>
            </w:r>
          </w:p>
          <w:p w14:paraId="1A2BFDCD" w14:textId="77777777" w:rsidR="00F12151" w:rsidRDefault="00F12151">
            <w:r>
              <w:rPr>
                <w:rFonts w:ascii="Arial" w:hAnsi="Arial"/>
                <w:sz w:val="21"/>
              </w:rPr>
              <w:t>Exécuter : ES 36-39-96</w:t>
            </w:r>
          </w:p>
          <w:p w14:paraId="24B47086" w14:textId="5940C3AB" w:rsidR="00F12151" w:rsidRDefault="00F12151">
            <w:r>
              <w:rPr>
                <w:rFonts w:ascii="Arial" w:hAnsi="Arial"/>
                <w:sz w:val="21"/>
              </w:rPr>
              <w:t>Rédiger : marche à suivre pour voisin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1CCE1" w14:textId="77777777" w:rsidR="00F12151" w:rsidRDefault="00F12151">
            <w:pPr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ES 37</w:t>
            </w:r>
          </w:p>
          <w:p w14:paraId="394D905C" w14:textId="37641B89" w:rsidR="00F12151" w:rsidRDefault="00F12151">
            <w:proofErr w:type="spellStart"/>
            <w:r>
              <w:rPr>
                <w:rFonts w:ascii="Arial" w:hAnsi="Arial"/>
                <w:sz w:val="21"/>
              </w:rPr>
              <w:t>Flp</w:t>
            </w:r>
            <w:proofErr w:type="spellEnd"/>
            <w:r>
              <w:rPr>
                <w:rFonts w:ascii="Arial" w:hAnsi="Arial"/>
                <w:sz w:val="21"/>
              </w:rPr>
              <w:t xml:space="preserve"> p.119</w:t>
            </w:r>
          </w:p>
        </w:tc>
      </w:tr>
      <w:tr w:rsidR="00F12151" w14:paraId="7A87FCD0" w14:textId="77777777" w:rsidTr="00F12151">
        <w:trPr>
          <w:trHeight w:val="572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0D06F8" w14:textId="76768E8E" w:rsidR="00F12151" w:rsidRDefault="00F12151">
            <w:r>
              <w:rPr>
                <w:rFonts w:ascii="Arial" w:hAnsi="Arial"/>
                <w:b/>
                <w:sz w:val="21"/>
              </w:rPr>
              <w:t>Droites et points remarquables du triangle : AM p.130 à 134</w:t>
            </w:r>
          </w:p>
          <w:p w14:paraId="0CD105E1" w14:textId="77777777" w:rsidR="00F12151" w:rsidRDefault="00F12151">
            <w:r>
              <w:rPr>
                <w:rFonts w:ascii="Arial" w:hAnsi="Arial"/>
                <w:sz w:val="21"/>
              </w:rPr>
              <w:t>ES 62-59-63-60-56-61-58-57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B3B8A" w14:textId="77777777" w:rsidR="00F12151" w:rsidRDefault="00F12151"/>
        </w:tc>
      </w:tr>
      <w:tr w:rsidR="00F12151" w:rsidRPr="00071E99" w14:paraId="30430648" w14:textId="77777777" w:rsidTr="00F12151">
        <w:trPr>
          <w:trHeight w:val="307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B45EB" w14:textId="77777777" w:rsidR="00F12151" w:rsidRDefault="00F12151">
            <w:pPr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Triangles : AM p.128,129, 130</w:t>
            </w:r>
          </w:p>
          <w:p w14:paraId="4177100C" w14:textId="77777777" w:rsidR="00F12151" w:rsidRDefault="00F12151" w:rsidP="00F12151">
            <w:pPr>
              <w:rPr>
                <w:rFonts w:ascii="Arial" w:hAnsi="Arial" w:cs="Arial"/>
                <w:sz w:val="21"/>
                <w:szCs w:val="21"/>
              </w:rPr>
            </w:pPr>
            <w:r w:rsidRPr="00F12151">
              <w:rPr>
                <w:rFonts w:ascii="Arial" w:hAnsi="Arial" w:cs="Arial"/>
                <w:sz w:val="21"/>
                <w:szCs w:val="21"/>
              </w:rPr>
              <w:t>ES41 (oral) ES42 (construction)</w:t>
            </w:r>
            <w:r>
              <w:rPr>
                <w:rFonts w:ascii="Arial" w:hAnsi="Arial" w:cs="Arial"/>
                <w:sz w:val="21"/>
                <w:szCs w:val="21"/>
              </w:rPr>
              <w:t xml:space="preserve">, </w:t>
            </w:r>
          </w:p>
          <w:p w14:paraId="691E30C8" w14:textId="29050AAB" w:rsidR="00F12151" w:rsidRDefault="00F12151" w:rsidP="00F1215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Activité : découper un triangle, couper les 3 angles + </w:t>
            </w:r>
            <w:proofErr w:type="spellStart"/>
            <w:r w:rsidRPr="004747F8">
              <w:rPr>
                <w:rFonts w:asciiTheme="majorHAnsi" w:hAnsiTheme="majorHAnsi" w:cstheme="majorHAnsi"/>
              </w:rPr>
              <w:t>geogebra</w:t>
            </w:r>
            <w:proofErr w:type="spellEnd"/>
          </w:p>
          <w:p w14:paraId="0A546CC3" w14:textId="169AE367" w:rsidR="00F12151" w:rsidRDefault="00F12151" w:rsidP="00F12151">
            <w:pPr>
              <w:rPr>
                <w:rFonts w:asciiTheme="majorHAnsi" w:hAnsiTheme="majorHAnsi" w:cstheme="majorHAnsi"/>
              </w:rPr>
            </w:pPr>
            <w:r w:rsidRPr="004747F8">
              <w:rPr>
                <w:rFonts w:asciiTheme="majorHAnsi" w:hAnsiTheme="majorHAnsi" w:cstheme="majorHAnsi"/>
              </w:rPr>
              <w:t>ES45 (ensemble) ES46-49-51-52-54</w:t>
            </w:r>
            <w:r>
              <w:rPr>
                <w:rFonts w:asciiTheme="majorHAnsi" w:hAnsiTheme="majorHAnsi" w:cstheme="majorHAnsi"/>
              </w:rPr>
              <w:t>(oral)</w:t>
            </w:r>
          </w:p>
          <w:p w14:paraId="4D9EDEB2" w14:textId="77777777" w:rsidR="00F12151" w:rsidRDefault="00F12151" w:rsidP="00F12151">
            <w:pPr>
              <w:rPr>
                <w:rFonts w:asciiTheme="majorHAnsi" w:hAnsiTheme="majorHAnsi" w:cstheme="majorHAnsi"/>
              </w:rPr>
            </w:pPr>
            <w:r w:rsidRPr="004747F8">
              <w:rPr>
                <w:rFonts w:asciiTheme="majorHAnsi" w:hAnsiTheme="majorHAnsi" w:cstheme="majorHAnsi"/>
              </w:rPr>
              <w:t>Construction ES64-66-71-73</w:t>
            </w:r>
            <w:r w:rsidRPr="004747F8">
              <w:rPr>
                <w:rFonts w:asciiTheme="majorHAnsi" w:hAnsiTheme="majorHAnsi" w:cstheme="majorHAnsi"/>
              </w:rPr>
              <w:tab/>
            </w:r>
          </w:p>
          <w:p w14:paraId="4DFAB60A" w14:textId="53CED145" w:rsidR="00F12151" w:rsidRPr="00F12151" w:rsidRDefault="00F1215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Pour les avancés : </w:t>
            </w:r>
            <w:r w:rsidRPr="004747F8">
              <w:rPr>
                <w:rFonts w:asciiTheme="majorHAnsi" w:hAnsiTheme="majorHAnsi" w:cstheme="majorHAnsi"/>
              </w:rPr>
              <w:t>ES67-68-69</w:t>
            </w:r>
            <w:r w:rsidRPr="004747F8">
              <w:rPr>
                <w:rFonts w:asciiTheme="majorHAnsi" w:hAnsiTheme="majorHAnsi" w:cstheme="majorHAnsi"/>
              </w:rPr>
              <w:tab/>
            </w:r>
            <w:r w:rsidRPr="004747F8">
              <w:rPr>
                <w:rFonts w:asciiTheme="majorHAnsi" w:hAnsiTheme="majorHAnsi" w:cstheme="majorHAnsi"/>
              </w:rPr>
              <w:tab/>
            </w:r>
            <w:r w:rsidRPr="004747F8">
              <w:rPr>
                <w:rFonts w:asciiTheme="majorHAnsi" w:hAnsiTheme="majorHAnsi" w:cstheme="majorHAnsi"/>
              </w:rPr>
              <w:tab/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B275C" w14:textId="77777777" w:rsidR="00F12151" w:rsidRPr="00071E99" w:rsidRDefault="00F12151">
            <w:pPr>
              <w:rPr>
                <w:rFonts w:ascii="Arial" w:hAnsi="Arial" w:cs="Arial"/>
                <w:sz w:val="21"/>
                <w:szCs w:val="21"/>
                <w:lang w:val="de-CH"/>
              </w:rPr>
            </w:pPr>
            <w:r w:rsidRPr="00071E99">
              <w:rPr>
                <w:rFonts w:ascii="Arial" w:hAnsi="Arial" w:cs="Arial"/>
                <w:sz w:val="21"/>
                <w:szCs w:val="21"/>
                <w:lang w:val="de-CH"/>
              </w:rPr>
              <w:t>ES 50- 53</w:t>
            </w:r>
          </w:p>
          <w:p w14:paraId="3AB547B0" w14:textId="77777777" w:rsidR="00F12151" w:rsidRPr="00071E99" w:rsidRDefault="00F12151">
            <w:pPr>
              <w:rPr>
                <w:rFonts w:asciiTheme="majorHAnsi" w:hAnsiTheme="majorHAnsi" w:cstheme="majorHAnsi"/>
                <w:lang w:val="de-CH"/>
              </w:rPr>
            </w:pPr>
            <w:r w:rsidRPr="00071E99">
              <w:rPr>
                <w:rFonts w:asciiTheme="majorHAnsi" w:hAnsiTheme="majorHAnsi" w:cstheme="majorHAnsi"/>
                <w:lang w:val="de-CH"/>
              </w:rPr>
              <w:t>ES 55- 65</w:t>
            </w:r>
          </w:p>
          <w:p w14:paraId="578BED66" w14:textId="77777777" w:rsidR="00F12151" w:rsidRPr="00071E99" w:rsidRDefault="00F12151" w:rsidP="00F12151">
            <w:pPr>
              <w:rPr>
                <w:rFonts w:asciiTheme="majorHAnsi" w:hAnsiTheme="majorHAnsi" w:cstheme="majorHAnsi"/>
                <w:lang w:val="de-CH"/>
              </w:rPr>
            </w:pPr>
            <w:r w:rsidRPr="00071E99">
              <w:rPr>
                <w:rFonts w:asciiTheme="majorHAnsi" w:hAnsiTheme="majorHAnsi" w:cstheme="majorHAnsi"/>
                <w:lang w:val="de-CH"/>
              </w:rPr>
              <w:t xml:space="preserve">ES 70-72 + </w:t>
            </w:r>
            <w:proofErr w:type="spellStart"/>
            <w:r w:rsidRPr="00071E99">
              <w:rPr>
                <w:rFonts w:asciiTheme="majorHAnsi" w:hAnsiTheme="majorHAnsi" w:cstheme="majorHAnsi"/>
                <w:lang w:val="de-CH"/>
              </w:rPr>
              <w:t>flp</w:t>
            </w:r>
            <w:proofErr w:type="spellEnd"/>
            <w:r w:rsidRPr="00071E99">
              <w:rPr>
                <w:rFonts w:asciiTheme="majorHAnsi" w:hAnsiTheme="majorHAnsi" w:cstheme="majorHAnsi"/>
                <w:lang w:val="de-CH"/>
              </w:rPr>
              <w:t xml:space="preserve"> p.127…</w:t>
            </w:r>
          </w:p>
          <w:p w14:paraId="26268EDA" w14:textId="1241CA5E" w:rsidR="00F12151" w:rsidRPr="00071E99" w:rsidRDefault="00F12151">
            <w:pPr>
              <w:rPr>
                <w:rFonts w:ascii="Arial" w:hAnsi="Arial" w:cs="Arial"/>
                <w:sz w:val="21"/>
                <w:szCs w:val="21"/>
                <w:lang w:val="de-CH"/>
              </w:rPr>
            </w:pPr>
          </w:p>
        </w:tc>
      </w:tr>
      <w:tr w:rsidR="00F12151" w:rsidRPr="00071E99" w14:paraId="655CB887" w14:textId="77777777" w:rsidTr="00F12151">
        <w:trPr>
          <w:trHeight w:val="307"/>
          <w:jc w:val="center"/>
        </w:trPr>
        <w:tc>
          <w:tcPr>
            <w:tcW w:w="73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7896E" w14:textId="77777777" w:rsidR="00F12151" w:rsidRDefault="00F12151">
            <w:pPr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Quadrilatères : AM p.137 à 139 </w:t>
            </w:r>
          </w:p>
          <w:p w14:paraId="42EB113B" w14:textId="77777777" w:rsidR="00F12151" w:rsidRDefault="00F12151" w:rsidP="00F12151">
            <w:pPr>
              <w:rPr>
                <w:rFonts w:asciiTheme="majorHAnsi" w:hAnsiTheme="majorHAnsi" w:cstheme="majorHAnsi"/>
              </w:rPr>
            </w:pPr>
            <w:r w:rsidRPr="004747F8">
              <w:rPr>
                <w:rFonts w:asciiTheme="majorHAnsi" w:hAnsiTheme="majorHAnsi" w:cstheme="majorHAnsi"/>
              </w:rPr>
              <w:t>ES75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747F8">
              <w:rPr>
                <w:rFonts w:asciiTheme="majorHAnsi" w:hAnsiTheme="majorHAnsi" w:cstheme="majorHAnsi"/>
              </w:rPr>
              <w:t xml:space="preserve">Constructions : ES83 à 88 </w:t>
            </w:r>
            <w:r w:rsidRPr="004747F8"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  <w:r>
              <w:rPr>
                <w:rFonts w:asciiTheme="majorHAnsi" w:hAnsiTheme="majorHAnsi" w:cstheme="majorHAnsi"/>
              </w:rPr>
              <w:tab/>
            </w:r>
          </w:p>
          <w:p w14:paraId="4E1D5A3E" w14:textId="751D2BE2" w:rsidR="00F12151" w:rsidRPr="00F12151" w:rsidRDefault="00F12151">
            <w:pPr>
              <w:rPr>
                <w:rFonts w:asciiTheme="majorHAnsi" w:hAnsiTheme="majorHAnsi" w:cstheme="majorHAnsi"/>
              </w:rPr>
            </w:pPr>
            <w:r w:rsidRPr="004747F8">
              <w:rPr>
                <w:rFonts w:asciiTheme="majorHAnsi" w:hAnsiTheme="majorHAnsi" w:cstheme="majorHAnsi"/>
              </w:rPr>
              <w:t>Sommes des angles : ES93</w:t>
            </w:r>
            <w:r>
              <w:rPr>
                <w:rFonts w:asciiTheme="majorHAnsi" w:hAnsiTheme="majorHAnsi" w:cstheme="majorHAnsi"/>
              </w:rPr>
              <w:t>-94(</w:t>
            </w:r>
            <w:proofErr w:type="spellStart"/>
            <w:proofErr w:type="gramStart"/>
            <w:r>
              <w:rPr>
                <w:rFonts w:asciiTheme="majorHAnsi" w:hAnsiTheme="majorHAnsi" w:cstheme="majorHAnsi"/>
              </w:rPr>
              <w:t>a.b.c.d</w:t>
            </w:r>
            <w:proofErr w:type="spellEnd"/>
            <w:r>
              <w:rPr>
                <w:rFonts w:asciiTheme="majorHAnsi" w:hAnsiTheme="majorHAnsi" w:cstheme="majorHAnsi"/>
              </w:rPr>
              <w:t>)-</w:t>
            </w:r>
            <w:proofErr w:type="gramEnd"/>
            <w:r w:rsidRPr="004747F8">
              <w:rPr>
                <w:rFonts w:asciiTheme="majorHAnsi" w:hAnsiTheme="majorHAnsi" w:cstheme="majorHAnsi"/>
              </w:rPr>
              <w:t>9</w:t>
            </w: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7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21998" w14:textId="28F5CF02" w:rsidR="00F12151" w:rsidRPr="00071E99" w:rsidRDefault="00F12151" w:rsidP="00F12151">
            <w:pPr>
              <w:rPr>
                <w:rFonts w:asciiTheme="majorHAnsi" w:hAnsiTheme="majorHAnsi" w:cstheme="majorHAnsi"/>
                <w:lang w:val="de-CH"/>
              </w:rPr>
            </w:pPr>
            <w:r w:rsidRPr="00071E99">
              <w:rPr>
                <w:rFonts w:asciiTheme="majorHAnsi" w:hAnsiTheme="majorHAnsi" w:cstheme="majorHAnsi"/>
                <w:lang w:val="de-CH"/>
              </w:rPr>
              <w:t>ES  74 - 79</w:t>
            </w:r>
          </w:p>
          <w:p w14:paraId="6D270E2C" w14:textId="6EF98A11" w:rsidR="00F12151" w:rsidRPr="00071E99" w:rsidRDefault="00F12151" w:rsidP="00F12151">
            <w:pPr>
              <w:rPr>
                <w:rFonts w:asciiTheme="majorHAnsi" w:hAnsiTheme="majorHAnsi" w:cstheme="majorHAnsi"/>
                <w:lang w:val="de-CH"/>
              </w:rPr>
            </w:pPr>
            <w:r w:rsidRPr="00071E99">
              <w:rPr>
                <w:rFonts w:asciiTheme="majorHAnsi" w:hAnsiTheme="majorHAnsi" w:cstheme="majorHAnsi"/>
                <w:lang w:val="de-CH"/>
              </w:rPr>
              <w:t>ES  82 - 89</w:t>
            </w:r>
          </w:p>
          <w:p w14:paraId="571BECEA" w14:textId="7B297D73" w:rsidR="00F12151" w:rsidRPr="00071E99" w:rsidRDefault="00F12151">
            <w:pPr>
              <w:rPr>
                <w:rFonts w:asciiTheme="majorHAnsi" w:hAnsiTheme="majorHAnsi" w:cstheme="majorHAnsi"/>
                <w:lang w:val="de-CH"/>
              </w:rPr>
            </w:pPr>
            <w:r w:rsidRPr="00071E99">
              <w:rPr>
                <w:rFonts w:asciiTheme="majorHAnsi" w:hAnsiTheme="majorHAnsi" w:cstheme="majorHAnsi"/>
                <w:lang w:val="de-CH"/>
              </w:rPr>
              <w:t xml:space="preserve">ES 90 92 + </w:t>
            </w:r>
            <w:proofErr w:type="spellStart"/>
            <w:r w:rsidRPr="00071E99">
              <w:rPr>
                <w:rFonts w:asciiTheme="majorHAnsi" w:hAnsiTheme="majorHAnsi" w:cstheme="majorHAnsi"/>
                <w:lang w:val="de-CH"/>
              </w:rPr>
              <w:t>flp</w:t>
            </w:r>
            <w:proofErr w:type="spellEnd"/>
            <w:r w:rsidRPr="00071E99">
              <w:rPr>
                <w:rFonts w:asciiTheme="majorHAnsi" w:hAnsiTheme="majorHAnsi" w:cstheme="majorHAnsi"/>
                <w:lang w:val="de-CH"/>
              </w:rPr>
              <w:t xml:space="preserve"> p.137</w:t>
            </w:r>
          </w:p>
        </w:tc>
      </w:tr>
    </w:tbl>
    <w:p w14:paraId="1654BDC4" w14:textId="77777777" w:rsidR="00852FD3" w:rsidRPr="00071E99" w:rsidRDefault="00852FD3" w:rsidP="00466DB2">
      <w:pPr>
        <w:rPr>
          <w:lang w:val="de-CH"/>
        </w:rPr>
      </w:pPr>
    </w:p>
    <w:sectPr w:rsidR="00852FD3" w:rsidRPr="00071E99" w:rsidSect="00205165">
      <w:footerReference w:type="even" r:id="rId8"/>
      <w:footerReference w:type="default" r:id="rId9"/>
      <w:pgSz w:w="11900" w:h="16840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E17517" w14:textId="77777777" w:rsidR="001E202C" w:rsidRDefault="001E202C" w:rsidP="00205165">
      <w:r>
        <w:separator/>
      </w:r>
    </w:p>
  </w:endnote>
  <w:endnote w:type="continuationSeparator" w:id="0">
    <w:p w14:paraId="7636BDA4" w14:textId="77777777" w:rsidR="001E202C" w:rsidRDefault="001E202C" w:rsidP="0020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EE9F9" w14:textId="048C02D3" w:rsidR="0021319D" w:rsidRDefault="0021319D" w:rsidP="00205165">
    <w:pPr>
      <w:pStyle w:val="Pieddepage"/>
      <w:framePr w:wrap="around" w:vAnchor="text" w:hAnchor="margin" w:xAlign="right" w:y="1"/>
      <w:rPr>
        <w:rStyle w:val="Numrodepage"/>
      </w:rPr>
    </w:pPr>
  </w:p>
  <w:p w14:paraId="6A72BDE9" w14:textId="77777777" w:rsidR="0021319D" w:rsidRDefault="0021319D" w:rsidP="00205165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D9F90C" w14:textId="77777777" w:rsidR="0021319D" w:rsidRDefault="0021319D" w:rsidP="0020516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F6E7CE" w14:textId="77777777" w:rsidR="001E202C" w:rsidRDefault="001E202C" w:rsidP="00205165">
      <w:r>
        <w:separator/>
      </w:r>
    </w:p>
  </w:footnote>
  <w:footnote w:type="continuationSeparator" w:id="0">
    <w:p w14:paraId="615CB763" w14:textId="77777777" w:rsidR="001E202C" w:rsidRDefault="001E202C" w:rsidP="00205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D47A9D"/>
    <w:multiLevelType w:val="hybridMultilevel"/>
    <w:tmpl w:val="22FC6F8A"/>
    <w:lvl w:ilvl="0" w:tplc="0582C696">
      <w:start w:val="3"/>
      <w:numFmt w:val="bullet"/>
      <w:lvlText w:val="-"/>
      <w:lvlJc w:val="left"/>
      <w:pPr>
        <w:ind w:left="928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46B1F"/>
    <w:multiLevelType w:val="hybridMultilevel"/>
    <w:tmpl w:val="7900836C"/>
    <w:lvl w:ilvl="0" w:tplc="35E2A52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188245">
    <w:abstractNumId w:val="1"/>
  </w:num>
  <w:num w:numId="2" w16cid:durableId="8460187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65"/>
    <w:rsid w:val="0002306F"/>
    <w:rsid w:val="00070AA2"/>
    <w:rsid w:val="00071E99"/>
    <w:rsid w:val="000D224C"/>
    <w:rsid w:val="000E1582"/>
    <w:rsid w:val="00115DE8"/>
    <w:rsid w:val="00130534"/>
    <w:rsid w:val="001471BC"/>
    <w:rsid w:val="0016258D"/>
    <w:rsid w:val="0019192E"/>
    <w:rsid w:val="001E202C"/>
    <w:rsid w:val="001F67D0"/>
    <w:rsid w:val="00205165"/>
    <w:rsid w:val="0021319D"/>
    <w:rsid w:val="0025542F"/>
    <w:rsid w:val="0034063B"/>
    <w:rsid w:val="0036490B"/>
    <w:rsid w:val="003C7905"/>
    <w:rsid w:val="003D4B21"/>
    <w:rsid w:val="003D6B76"/>
    <w:rsid w:val="0040119A"/>
    <w:rsid w:val="00466DB2"/>
    <w:rsid w:val="00476474"/>
    <w:rsid w:val="004B1E1A"/>
    <w:rsid w:val="004E551C"/>
    <w:rsid w:val="004F5946"/>
    <w:rsid w:val="00525B47"/>
    <w:rsid w:val="005B3C3A"/>
    <w:rsid w:val="00604E5E"/>
    <w:rsid w:val="006C1332"/>
    <w:rsid w:val="00702BE6"/>
    <w:rsid w:val="007070AE"/>
    <w:rsid w:val="007B0939"/>
    <w:rsid w:val="00852FD3"/>
    <w:rsid w:val="009013ED"/>
    <w:rsid w:val="009C2999"/>
    <w:rsid w:val="009C5A3F"/>
    <w:rsid w:val="00A05CC6"/>
    <w:rsid w:val="00AD34F2"/>
    <w:rsid w:val="00B7377F"/>
    <w:rsid w:val="00B828EA"/>
    <w:rsid w:val="00BB5F11"/>
    <w:rsid w:val="00BC3485"/>
    <w:rsid w:val="00BF1F57"/>
    <w:rsid w:val="00C87040"/>
    <w:rsid w:val="00CE1B12"/>
    <w:rsid w:val="00CF35D1"/>
    <w:rsid w:val="00D12ED2"/>
    <w:rsid w:val="00D44116"/>
    <w:rsid w:val="00D5485B"/>
    <w:rsid w:val="00E44248"/>
    <w:rsid w:val="00E51C51"/>
    <w:rsid w:val="00E66329"/>
    <w:rsid w:val="00E83CEB"/>
    <w:rsid w:val="00E920F6"/>
    <w:rsid w:val="00ED62F5"/>
    <w:rsid w:val="00F12151"/>
    <w:rsid w:val="00F30BD8"/>
    <w:rsid w:val="00F3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ocId w14:val="4F1EEC7B"/>
  <w14:defaultImageDpi w14:val="300"/>
  <w15:docId w15:val="{E7FB5CEF-4B5F-5F47-8DBE-28381EEE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51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516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2051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5165"/>
    <w:rPr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205165"/>
  </w:style>
  <w:style w:type="paragraph" w:styleId="En-tte">
    <w:name w:val="header"/>
    <w:basedOn w:val="Normal"/>
    <w:link w:val="En-tteCar"/>
    <w:uiPriority w:val="99"/>
    <w:unhideWhenUsed/>
    <w:rsid w:val="002051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05165"/>
    <w:rPr>
      <w:lang w:val="fr-FR"/>
    </w:rPr>
  </w:style>
  <w:style w:type="paragraph" w:styleId="Paragraphedeliste">
    <w:name w:val="List Paragraph"/>
    <w:basedOn w:val="Normal"/>
    <w:uiPriority w:val="34"/>
    <w:qFormat/>
    <w:rsid w:val="00F34D4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16258D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1C51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51C51"/>
    <w:rPr>
      <w:rFonts w:ascii="Times New Roman" w:hAnsi="Times New Roman" w:cs="Times New Roman"/>
      <w:sz w:val="18"/>
      <w:szCs w:val="18"/>
      <w:lang w:val="fr-FR"/>
    </w:rPr>
  </w:style>
  <w:style w:type="paragraph" w:customStyle="1" w:styleId="CustomHeading1">
    <w:name w:val="CustomHeading1"/>
    <w:rsid w:val="007B0939"/>
    <w:pPr>
      <w:spacing w:after="200" w:line="276" w:lineRule="auto"/>
    </w:pPr>
    <w:rPr>
      <w:rFonts w:ascii="Arial" w:hAnsi="Arial"/>
      <w:b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76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5FC632-CB37-8247-9AD7-13A2DDB34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Raphaèle jurczenko</dc:creator>
  <cp:keywords/>
  <dc:description/>
  <cp:lastModifiedBy>Raphaèle Milard Jurczenko</cp:lastModifiedBy>
  <cp:revision>3</cp:revision>
  <cp:lastPrinted>2023-10-02T15:04:00Z</cp:lastPrinted>
  <dcterms:created xsi:type="dcterms:W3CDTF">2026-09-17T12:39:00Z</dcterms:created>
  <dcterms:modified xsi:type="dcterms:W3CDTF">2026-09-27T13:47:00Z</dcterms:modified>
</cp:coreProperties>
</file>